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0FF0" w14:textId="77777777" w:rsidR="00B94706" w:rsidRDefault="00302CF1">
      <w:pPr>
        <w:pStyle w:val="H2"/>
      </w:pPr>
      <w:r>
        <w:t>Dietary Choice - Spanish Version</w:t>
      </w:r>
    </w:p>
    <w:p w14:paraId="2A5AFE8F" w14:textId="77777777" w:rsidR="00B94706" w:rsidRDefault="00B94706"/>
    <w:p w14:paraId="7FE478F4" w14:textId="16DF45C6" w:rsidR="00B94706" w:rsidRDefault="00E77FA6">
      <w:pPr>
        <w:keepNext/>
      </w:pPr>
      <w:r>
        <w:rPr>
          <w:b/>
        </w:rPr>
        <w:t>D</w:t>
      </w:r>
      <w:r w:rsidR="00302CF1">
        <w:rPr>
          <w:b/>
        </w:rPr>
        <w:t>1.</w:t>
      </w:r>
      <w:r w:rsidR="00302CF1">
        <w:t xml:space="preserve"> En los últimos 12 meses, tuvimos que consumir algunos alimentos que no queríamos porque no podíamos conseguir otros tipos de alimentos.</w:t>
      </w:r>
    </w:p>
    <w:p w14:paraId="7B013401" w14:textId="64599430" w:rsidR="00B94706" w:rsidRDefault="00302CF1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783504DE" w14:textId="451EB701" w:rsidR="00B94706" w:rsidRDefault="00302CF1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 </w:t>
      </w:r>
    </w:p>
    <w:p w14:paraId="2508B841" w14:textId="5AD20B5C" w:rsidR="00B94706" w:rsidRDefault="00302CF1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  </w:t>
      </w:r>
    </w:p>
    <w:p w14:paraId="5A9155FA" w14:textId="7F61461A" w:rsidR="00B94706" w:rsidRDefault="00302CF1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149C32C9" w14:textId="13806388" w:rsidR="00B94706" w:rsidRDefault="00302CF1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</w:t>
      </w:r>
    </w:p>
    <w:p w14:paraId="47551020" w14:textId="070986AE" w:rsidR="00B94706" w:rsidRDefault="00302CF1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255883ED" w14:textId="77777777" w:rsidR="00B94706" w:rsidRDefault="00B94706"/>
    <w:p w14:paraId="10E07735" w14:textId="77777777" w:rsidR="00B94706" w:rsidRDefault="00B94706"/>
    <w:p w14:paraId="0E49F610" w14:textId="09AB50AE" w:rsidR="00B94706" w:rsidRDefault="00E77FA6">
      <w:pPr>
        <w:keepNext/>
      </w:pPr>
      <w:r>
        <w:rPr>
          <w:b/>
        </w:rPr>
        <w:t>D</w:t>
      </w:r>
      <w:r w:rsidR="00302CF1">
        <w:rPr>
          <w:b/>
        </w:rPr>
        <w:t xml:space="preserve">2. </w:t>
      </w:r>
      <w:r w:rsidR="00302CF1">
        <w:t>En los últimos 12 meses, comimos cualquier alimento que tuvimos al alcance porque no sabíamos lo que íbamos a poder conseguir para comer.</w:t>
      </w:r>
    </w:p>
    <w:p w14:paraId="5F2396EA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73617283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 </w:t>
      </w:r>
    </w:p>
    <w:p w14:paraId="7C72EDD1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  </w:t>
      </w:r>
    </w:p>
    <w:p w14:paraId="601A7039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715019F0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</w:t>
      </w:r>
    </w:p>
    <w:p w14:paraId="29000739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121D314" w14:textId="77777777" w:rsidR="00E77FA6" w:rsidRDefault="00E77FA6" w:rsidP="00E77FA6"/>
    <w:p w14:paraId="4F2CA0A9" w14:textId="77777777" w:rsidR="00B94706" w:rsidRDefault="00B94706"/>
    <w:p w14:paraId="7E1C425B" w14:textId="1E8E6225" w:rsidR="00B94706" w:rsidRDefault="00E77FA6">
      <w:pPr>
        <w:keepNext/>
      </w:pPr>
      <w:r>
        <w:rPr>
          <w:b/>
        </w:rPr>
        <w:t>D</w:t>
      </w:r>
      <w:r w:rsidR="00302CF1">
        <w:rPr>
          <w:b/>
        </w:rPr>
        <w:t xml:space="preserve">3. </w:t>
      </w:r>
      <w:r w:rsidR="00302CF1">
        <w:t xml:space="preserve">En los últimos 12 meses, tuvimos poco control sobre los alimentos que podíamos comer. </w:t>
      </w:r>
    </w:p>
    <w:p w14:paraId="0C42CF59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7A1947C8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 </w:t>
      </w:r>
    </w:p>
    <w:p w14:paraId="36E3BFED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  </w:t>
      </w:r>
    </w:p>
    <w:p w14:paraId="5A46B77F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65FA5927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</w:t>
      </w:r>
    </w:p>
    <w:p w14:paraId="503B1B16" w14:textId="77777777" w:rsidR="00E77FA6" w:rsidRDefault="00E77FA6" w:rsidP="00E77FA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68B06BE" w14:textId="77777777" w:rsidR="00E77FA6" w:rsidRDefault="00E77FA6" w:rsidP="00E77FA6"/>
    <w:p w14:paraId="151D908D" w14:textId="77777777" w:rsidR="00B94706" w:rsidRDefault="00B94706"/>
    <w:sectPr w:rsidR="00B94706" w:rsidSect="00E77FA6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8369" w14:textId="77777777" w:rsidR="0028228E" w:rsidRDefault="0028228E">
      <w:pPr>
        <w:spacing w:line="240" w:lineRule="auto"/>
      </w:pPr>
      <w:r>
        <w:separator/>
      </w:r>
    </w:p>
  </w:endnote>
  <w:endnote w:type="continuationSeparator" w:id="0">
    <w:p w14:paraId="1DD081B4" w14:textId="77777777" w:rsidR="0028228E" w:rsidRDefault="00282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2BC1" w14:textId="77777777" w:rsidR="00EB001B" w:rsidRDefault="00302CF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4555EA9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8703" w14:textId="498E961C" w:rsidR="006776B3" w:rsidRDefault="006776B3" w:rsidP="006776B3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26B3" w14:textId="77777777" w:rsidR="0028228E" w:rsidRDefault="0028228E">
      <w:pPr>
        <w:spacing w:line="240" w:lineRule="auto"/>
      </w:pPr>
      <w:r>
        <w:separator/>
      </w:r>
    </w:p>
  </w:footnote>
  <w:footnote w:type="continuationSeparator" w:id="0">
    <w:p w14:paraId="03DFC8C5" w14:textId="77777777" w:rsidR="0028228E" w:rsidRDefault="002822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6607">
    <w:abstractNumId w:val="2"/>
  </w:num>
  <w:num w:numId="2" w16cid:durableId="368799309">
    <w:abstractNumId w:val="1"/>
  </w:num>
  <w:num w:numId="3" w16cid:durableId="179975857">
    <w:abstractNumId w:val="3"/>
  </w:num>
  <w:num w:numId="4" w16cid:durableId="922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28228E"/>
    <w:rsid w:val="00302CF1"/>
    <w:rsid w:val="006776B3"/>
    <w:rsid w:val="00B70267"/>
    <w:rsid w:val="00B94706"/>
    <w:rsid w:val="00E77FA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BB33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67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F5BF0E-DDB3-422F-85D6-58F1C6E20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62E58-2095-4C4D-9841-499A1996D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AA3FA-D90F-487D-A3BA-14A4FC695A6F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Qualtrics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Choice - Spanish Version</dc:title>
  <dc:subject/>
  <dc:creator>Qualtrics</dc:creator>
  <cp:keywords/>
  <dc:description/>
  <cp:lastModifiedBy>Amanda Schneider</cp:lastModifiedBy>
  <cp:revision>3</cp:revision>
  <dcterms:created xsi:type="dcterms:W3CDTF">2022-05-03T20:08:00Z</dcterms:created>
  <dcterms:modified xsi:type="dcterms:W3CDTF">2022-08-22T19:45:00Z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</Properties>
</file>